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F7F9" w14:textId="2267B02B" w:rsidR="00BA56E6" w:rsidRPr="00BA56E6" w:rsidRDefault="00BA56E6" w:rsidP="00BA56E6">
      <w:pPr>
        <w:jc w:val="right"/>
        <w:rPr>
          <w:rFonts w:ascii="Tahoma" w:hAnsi="Tahoma" w:cs="Tahoma"/>
          <w:sz w:val="18"/>
          <w:szCs w:val="18"/>
        </w:rPr>
      </w:pPr>
      <w:r w:rsidRPr="00BA56E6">
        <w:rPr>
          <w:rFonts w:ascii="Tahoma" w:hAnsi="Tahoma" w:cs="Tahoma"/>
          <w:sz w:val="18"/>
          <w:szCs w:val="18"/>
        </w:rPr>
        <w:t>Załącznik nr 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57"/>
        <w:gridCol w:w="7777"/>
      </w:tblGrid>
      <w:tr w:rsidR="00486AD1" w:rsidRPr="00F17B89" w14:paraId="5444C35D" w14:textId="77777777" w:rsidTr="0007424E">
        <w:trPr>
          <w:tblHeader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4BD2AC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Klauzula informacyjna dotycząca przetwarzania danych osobowych</w:t>
            </w:r>
          </w:p>
          <w:p w14:paraId="79DDFD21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Cs/>
                <w:vertAlign w:val="superscript"/>
              </w:rPr>
              <w:t>W celu wykonania obowiązku nałożonego art. 13 i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w związku z art. 88 ustawy o zasadach realizacji zadań finansowanych ze środków europejskich w perspektywie finansowej 2021-2027 (Ustawa z dnia 28 kwietnia 2022 r o zasadach realizacji zadań finansowanych ze środków europejskich w perspektywie finansowej 2021-2027 (Dz.U. poz. 1079), zwana dalej „ustawą wdrożeniową”), informujemy o zasadach przetwarzania Państwa danych osobowych:</w:t>
            </w:r>
          </w:p>
        </w:tc>
      </w:tr>
      <w:tr w:rsidR="00486AD1" w:rsidRPr="00F17B89" w14:paraId="29B8D1E5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07A1AC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1. Administrator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29FC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Cs/>
                <w:vertAlign w:val="superscript"/>
              </w:rPr>
              <w:t>Administratorami są:</w:t>
            </w:r>
          </w:p>
          <w:p w14:paraId="11A194F9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Gmina Załuski, reprezentowana przez Wójta Gminy Załuski z siedzibą przy ul. Gminnej 17, 09-142 Załuski – w zakresie danych przetwarzanych w dokumentacji i innych zbiorach danych prowadzonych przez organ zamawiający.</w:t>
            </w:r>
          </w:p>
          <w:p w14:paraId="7EDCC18F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Zarząd Województwa Mazowieckiego będący Instytucją Zarządzającą Funduszy Europejskich dla Mazowsza 2021-2027, z siedzibą przy ul. Jagiellońskiej 26, 00-926 Warszawa – odpowiada za dane osobowe niezbędne do prawidłowego wykonania i rozliczenia umowy o dofinansowanie Projektu: „Uczę się przez całe życie - Gmina Załuski wspiera dorosłych”, nr FEMA.07.05-IP.01-09Q4/25.</w:t>
            </w:r>
          </w:p>
          <w:p w14:paraId="75FA987C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Instytucja Pośrednicząca Funduszy Europejskich dla Mazowsza 2021-2027, tj. Mazowiecka Jednostka Wdrażania Programów Unijnych z siedzibą przy ul. Inflanckiej 4, 00-189 Warszawa – w zakresie przetwarzania danych osobowych osób biorących udział w realizacji Projektu.</w:t>
            </w:r>
          </w:p>
        </w:tc>
      </w:tr>
      <w:tr w:rsidR="00486AD1" w:rsidRPr="00F17B89" w14:paraId="32E018B2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5919FB" w14:textId="77777777" w:rsidR="00486AD1" w:rsidRPr="00F17B89" w:rsidRDefault="00486AD1" w:rsidP="0007424E">
            <w:pPr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2. Cel przetwarzania danych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7938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Pani/Pana dane będą przetwarzane na podstawie art.6 ust.1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 (dalej: RODO) w związku z przepisem szczególnym ustawy;</w:t>
            </w:r>
          </w:p>
          <w:p w14:paraId="6DA5144F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- przez Gminę Załuski – w celu związanym z realizacją postępowania o udzielenie zamówienia publicznego,</w:t>
            </w:r>
          </w:p>
          <w:p w14:paraId="71091907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- przez Zarząd Województwa Mazowieckiego oraz Mazowiecką Jednostkę Wdrażania Programów Unijnych:</w:t>
            </w:r>
          </w:p>
          <w:p w14:paraId="051204FA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1) dane osobowe będą przetwarzane w związku z realizacją FEM 2021-2027, w szczególności w celu monitorowania, sprawozdawczości, komunikacji, publikacji, ewaluacji, zarządzania finansowego, weryfikacji i audytów oraz do celów określania kwalifikowalności uczestników;</w:t>
            </w:r>
          </w:p>
          <w:p w14:paraId="1F559FCC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2) podanie danych jest dobrowolne, ale konieczne do realizacji wyżej wymienionego celu. Odmowa ich podania jest równoznaczna z brakiem możliwości podjęcia stosownych działań.</w:t>
            </w:r>
          </w:p>
        </w:tc>
      </w:tr>
      <w:tr w:rsidR="00486AD1" w:rsidRPr="00F17B89" w14:paraId="5D265021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20385C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3. Podstawa przetwarzania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F724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Pani/Pana dane będą przetwarzane na podstawie art.6 ust.1 lit. c, e, art. 9 ust. 2 lit. g oraz art. 10 RODO w związku z przepisem szczególnym ustawy:</w:t>
            </w:r>
          </w:p>
          <w:p w14:paraId="3BFBF220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lastRenderedPageBreak/>
              <w:t>- przez Gminę Załuski – na podstawie ustawy Prawo zamówień publicznych oraz działanie przez administratora w interesie publicznym,</w:t>
            </w:r>
          </w:p>
          <w:p w14:paraId="4B848B7E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- przez Zarząd Województwa Mazowieckiego oraz Mazowiecką Jednostkę Wdrażania Programów Unijnych, Państwa dane osobowe będą przetwarzane w związku z tym, że:</w:t>
            </w:r>
          </w:p>
          <w:p w14:paraId="36E840C2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Zobowiązuje nas do tego prawo (art. 6 ust. 1 lit. c i art. 9 ust. 2 lit. g RODO):</w:t>
            </w:r>
          </w:p>
          <w:p w14:paraId="0709201B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1) 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159, z późn. zm.);</w:t>
            </w:r>
          </w:p>
          <w:p w14:paraId="0421662F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2) rozporządzenie Parlamentu Europejskiego i Rady (UE) 2021/1057 z dnia 24 czerwca 2021 r. ustanawiające Europejski Fundusz Społeczny Plus (EFS+) oraz uchylające rozporządzenie (UE) nr 1296/2013 (Dz. Urz. UE L 231 z 30.06.2021, str. 21, z późn. zm.);</w:t>
            </w:r>
          </w:p>
          <w:p w14:paraId="1059B94C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3) ustawa z dnia 28 kwietnia 2022 r. o zasadach realizacji zadań finansowanych ze środków europejskich w perspektywie finansowej 2021-2027, w szczególności art. 87-93.</w:t>
            </w:r>
          </w:p>
        </w:tc>
      </w:tr>
      <w:tr w:rsidR="00486AD1" w:rsidRPr="00F17B89" w14:paraId="0398D2FC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DCF2AF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lastRenderedPageBreak/>
              <w:t>4. Sposób pozyskiwania danych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DE3E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Dane pozyskujemy bezpośrednio od osób, których one dotyczą, albo od instytucji i podmiotów zaangażowanych w realizację Programu, w tym w szczególności od wnioskodawców, beneficjentów, partnerów.</w:t>
            </w:r>
          </w:p>
        </w:tc>
      </w:tr>
      <w:tr w:rsidR="00486AD1" w:rsidRPr="00F17B89" w14:paraId="17762832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E2B496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5. Dostęp do danych osobowych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AA52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Dostęp do Państwa danych osobowych mają pracownicy i współpracownicy administratora. Ponadto Państwa dane osobowe mogą być powierzane lub udostępniane:</w:t>
            </w:r>
          </w:p>
          <w:p w14:paraId="6830DEBC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1) podmiotom, którym zleciliśmy wykonywanie zadań w ramach FEM 2021-2027;</w:t>
            </w:r>
          </w:p>
          <w:p w14:paraId="35DDAF0F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2) organom Komisji Europejskiej, ministrowi właściwemu do spraw finansów publicznych, prezesowi zakładu ubezpieczeń społecznych;</w:t>
            </w:r>
          </w:p>
          <w:p w14:paraId="1491A759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lastRenderedPageBreak/>
              <w:t>3) podmiotom, które wykonują dla nas usługi związane z obsługą i rozwojem systemów teleinformatycznych, a także zapewnieniem łączności, np. dostawcom rozwiązań IT i operatorom telekomunikacyjnym;</w:t>
            </w:r>
          </w:p>
          <w:p w14:paraId="32CDAD17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4) innym podmiotom upoważnionym na podstawie odrębnych przepisów prawa.</w:t>
            </w:r>
          </w:p>
        </w:tc>
      </w:tr>
      <w:tr w:rsidR="00486AD1" w:rsidRPr="00F17B89" w14:paraId="1CAD8DB1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F0BBAA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lastRenderedPageBreak/>
              <w:t>6. Okres przechowywania danych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36C1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Cs/>
                <w:vertAlign w:val="superscript"/>
              </w:rPr>
              <w:t>Dane osobowe są przechowywane przez okres niezbędny do realizacji celów określonych w punkcie 2.</w:t>
            </w:r>
          </w:p>
        </w:tc>
      </w:tr>
      <w:tr w:rsidR="00486AD1" w:rsidRPr="00F17B89" w14:paraId="453A8E56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17147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7. Prawa osób, których dane dotyczą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908E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Przysługują Państwu następujące prawa:</w:t>
            </w:r>
          </w:p>
          <w:p w14:paraId="5ACD504E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1) prawo dostępu do swoich danych oraz otrzymania ich kopii (art. 15 RODO);</w:t>
            </w:r>
          </w:p>
          <w:p w14:paraId="118EAD6F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2) prawo do sprostowania swoich danych (art. 16 RODO);</w:t>
            </w:r>
          </w:p>
          <w:p w14:paraId="29A040C9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3) prawo do usunięcia swoich danych (art. 17 RODO) - jeśli nie zaistniały okoliczności, o których mowa w art. 17 ust. 3 RODO;</w:t>
            </w:r>
          </w:p>
          <w:p w14:paraId="03E2211C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4) prawo do żądania od administratora ograniczenia przetwarzania swoich danych (art. 18 RODO);</w:t>
            </w:r>
          </w:p>
          <w:p w14:paraId="151CEA98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5) prawo do przenoszenia swoich danych (art. 20 RODO) – jeśli przetwarzanie odbywa się na podstawie umowy: w celu jej zawarcia lub realizacji (w myśl art. 6 ust. 1 lit. b RODO), oraz w sposób zautomatyzowany;</w:t>
            </w:r>
          </w:p>
          <w:p w14:paraId="11607E45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6) prawo wniesienia skargi do organu nadzorczego Prezesa Urzędu Ochrony Danych Osobowych </w:t>
            </w:r>
          </w:p>
          <w:p w14:paraId="3DD8E79F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(art. 77 RODO), ul. Stanisława Moniuszki 1A, 00-014 Warszawa – w przypadku, gdy osoba uzna, iż przetwarzanie jej danych osobowych narusza przepisy RODO lub inne krajowe przepisy regulujące kwestię ochrony danych osobowych, obowiązujące w Polsce.</w:t>
            </w:r>
          </w:p>
        </w:tc>
      </w:tr>
      <w:tr w:rsidR="00486AD1" w:rsidRPr="00F17B89" w14:paraId="32A19AD5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734F55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8.Zautomatyzowane podejmowanie decyzji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64C4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>Dane osobowe nie będą podlegały zautomatyzowanemu podejmowaniu decyzji, w tym profilowaniu.</w:t>
            </w:r>
          </w:p>
        </w:tc>
      </w:tr>
      <w:tr w:rsidR="00486AD1" w:rsidRPr="00F17B89" w14:paraId="2C703A33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BD98DE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t>9. Przekazywanie danych do państwa trzeciego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8565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Cs/>
                <w:vertAlign w:val="superscript"/>
              </w:rPr>
              <w:t>Państwa dane osobowe nie będą przekazywane do państwa trzeciego.</w:t>
            </w:r>
          </w:p>
        </w:tc>
      </w:tr>
      <w:tr w:rsidR="00486AD1" w:rsidRPr="00F17B89" w14:paraId="603F3EE3" w14:textId="77777777" w:rsidTr="0007424E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58D71" w14:textId="77777777" w:rsidR="00486AD1" w:rsidRPr="00F17B89" w:rsidRDefault="00486AD1" w:rsidP="0007424E">
            <w:pPr>
              <w:rPr>
                <w:rFonts w:ascii="Tahoma" w:eastAsia="Times New Roman" w:hAnsi="Tahoma" w:cs="Tahoma"/>
                <w:b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/>
                <w:bCs/>
                <w:vertAlign w:val="superscript"/>
              </w:rPr>
              <w:lastRenderedPageBreak/>
              <w:t>10. Kontakt z administratorem danych i Inspektorem Ochrony Danych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1CDE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F17B89">
              <w:rPr>
                <w:rFonts w:ascii="Tahoma" w:eastAsia="Times New Roman" w:hAnsi="Tahoma" w:cs="Tahoma"/>
                <w:bCs/>
                <w:vertAlign w:val="superscript"/>
              </w:rPr>
              <w:t>Z</w:t>
            </w:r>
            <w:r>
              <w:t xml:space="preserve"> </w:t>
            </w: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administratorem – Gminą Załuski można się skontaktować pisemnie na adres siedziby administratora (ul. Gminna 17, 09-142 Załuski) lub e-mail: </w:t>
            </w:r>
            <w:hyperlink r:id="rId7" w:history="1">
              <w:r w:rsidRPr="001F3726">
                <w:rPr>
                  <w:rStyle w:val="Hipercze"/>
                  <w:rFonts w:ascii="Tahoma" w:eastAsia="Times New Roman" w:hAnsi="Tahoma" w:cs="Tahoma"/>
                  <w:bCs/>
                  <w:vertAlign w:val="superscript"/>
                </w:rPr>
                <w:t>ugzaluski@zaluski.pl</w:t>
              </w:r>
            </w:hyperlink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. Administrator wyznaczył inspektora ochrony danych, z którym może się Pani/Pan skontaktować poprzez e-mail: </w:t>
            </w:r>
            <w:hyperlink r:id="rId8" w:history="1">
              <w:r w:rsidRPr="001F3726">
                <w:rPr>
                  <w:rStyle w:val="Hipercze"/>
                  <w:rFonts w:ascii="Tahoma" w:eastAsia="Times New Roman" w:hAnsi="Tahoma" w:cs="Tahoma"/>
                  <w:bCs/>
                  <w:vertAlign w:val="superscript"/>
                </w:rPr>
                <w:t>ugzaluski@zaluski.pl</w:t>
              </w:r>
            </w:hyperlink>
            <w:r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</w:p>
          <w:p w14:paraId="65202AF1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Jeśli mają Państwo pytania dotyczące przetwarzania przez Instytucję Zarządzającą FEM 2021-2027, prosimy kontaktować się pod adresem: Urząd Marszałkowski Województwa Mazowieckiego </w:t>
            </w:r>
          </w:p>
          <w:p w14:paraId="1E1C4588" w14:textId="77777777" w:rsidR="00486AD1" w:rsidRPr="00EE1D56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w Warszawie, ul. Jagiellońska 26, 03-719 Warszawa, tel. (22) 59-79-100, e-mail: </w:t>
            </w:r>
            <w:hyperlink r:id="rId9" w:history="1">
              <w:r w:rsidRPr="001F3726">
                <w:rPr>
                  <w:rStyle w:val="Hipercze"/>
                  <w:rFonts w:ascii="Tahoma" w:eastAsia="Times New Roman" w:hAnsi="Tahoma" w:cs="Tahoma"/>
                  <w:bCs/>
                  <w:vertAlign w:val="superscript"/>
                </w:rPr>
                <w:t>urzad_marszalkowski@mazovia.pl</w:t>
              </w:r>
            </w:hyperlink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, ePUAP: /umwm/SkrytkaESP. Administrator wyznaczył inspektora ochrony danych (IOD), z którym można skontaktować się pod adresem e-mail: </w:t>
            </w:r>
            <w:hyperlink r:id="rId10" w:history="1">
              <w:r w:rsidRPr="001F3726">
                <w:rPr>
                  <w:rStyle w:val="Hipercze"/>
                  <w:rFonts w:ascii="Tahoma" w:eastAsia="Times New Roman" w:hAnsi="Tahoma" w:cs="Tahoma"/>
                  <w:bCs/>
                  <w:vertAlign w:val="superscript"/>
                </w:rPr>
                <w:t>iod@mazovia.pl</w:t>
              </w:r>
            </w:hyperlink>
            <w:r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</w:p>
          <w:p w14:paraId="3DA43983" w14:textId="77777777" w:rsidR="00486AD1" w:rsidRPr="00F17B89" w:rsidRDefault="00486AD1" w:rsidP="0007424E">
            <w:pPr>
              <w:jc w:val="both"/>
              <w:rPr>
                <w:rFonts w:ascii="Tahoma" w:eastAsia="Times New Roman" w:hAnsi="Tahoma" w:cs="Tahoma"/>
                <w:bCs/>
                <w:vertAlign w:val="superscript"/>
              </w:rPr>
            </w:pPr>
            <w:r w:rsidRPr="00EE1D56">
              <w:rPr>
                <w:rFonts w:ascii="Tahoma" w:eastAsia="Times New Roman" w:hAnsi="Tahoma" w:cs="Tahoma"/>
                <w:bCs/>
                <w:vertAlign w:val="superscript"/>
              </w:rPr>
              <w:t xml:space="preserve">Jeśli mają Państwo pytania dotyczące przetwarzania przez Instytucję Pośredniczącą tj. Mazowiecką Jednostką Wdrażania Programów Unijnych, ul. Inflancka 4, 00-189 Warszawa w ramach FEM 2021-2027, prosimy kontaktować się z Inspektorem Ochrony Danych (IOD) w następujący sposób: pocztą tradycyjną na adres: ul. Inflancka 4, 00-189 Warszawa, elektronicznie: na adres e-mail: </w:t>
            </w:r>
            <w:hyperlink r:id="rId11" w:history="1">
              <w:r w:rsidRPr="001F3726">
                <w:rPr>
                  <w:rStyle w:val="Hipercze"/>
                  <w:rFonts w:ascii="Tahoma" w:eastAsia="Times New Roman" w:hAnsi="Tahoma" w:cs="Tahoma"/>
                  <w:bCs/>
                  <w:vertAlign w:val="superscript"/>
                </w:rPr>
                <w:t>iod@mazowia.eu</w:t>
              </w:r>
            </w:hyperlink>
            <w:r>
              <w:rPr>
                <w:rFonts w:ascii="Tahoma" w:eastAsia="Times New Roman" w:hAnsi="Tahoma" w:cs="Tahoma"/>
                <w:bCs/>
                <w:vertAlign w:val="superscript"/>
              </w:rPr>
              <w:t xml:space="preserve"> </w:t>
            </w:r>
          </w:p>
        </w:tc>
      </w:tr>
    </w:tbl>
    <w:p w14:paraId="2CC1A4E1" w14:textId="77777777" w:rsidR="00BA56E6" w:rsidRDefault="00BA56E6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C0C624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337F46E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F36C36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3E5D87B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E9EAE93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3BC3F29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85F5128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DA43F50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CFE7E40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3FEBA96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E5A154E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E4CAEB0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76AAA59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E8DF872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101194B" w14:textId="77777777" w:rsidR="00486AD1" w:rsidRPr="00200025" w:rsidRDefault="00486AD1" w:rsidP="00486AD1">
      <w:pPr>
        <w:jc w:val="center"/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  <w:lastRenderedPageBreak/>
        <w:t>Klauzula informacyjna</w:t>
      </w:r>
    </w:p>
    <w:p w14:paraId="32343215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br/>
      </w: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i w sprawie swobodnego przepływu takich danych oraz uchylenia dyrektywy 95/46/WE (ogólne rozporządzenie o ochronie danych), dalej „RODO”, informujemy, że:</w:t>
      </w:r>
    </w:p>
    <w:p w14:paraId="17720F52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1. Administrator danych</w:t>
      </w:r>
    </w:p>
    <w:p w14:paraId="0DC27F67" w14:textId="77777777" w:rsidR="00486AD1" w:rsidRPr="00200025" w:rsidRDefault="00486AD1" w:rsidP="00486AD1">
      <w:pPr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Administratorem Pani/Pana danych osobowych jest </w:t>
      </w:r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Gmina Załuski</w:t>
      </w: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 reprezentowana przez </w:t>
      </w:r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Wójta Gminy Załuski z siedzibą ul. Gminna 17, 09-142 Załuski.</w:t>
      </w:r>
    </w:p>
    <w:p w14:paraId="799E583F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Z Administratorem można skontaktować się:</w:t>
      </w:r>
    </w:p>
    <w:p w14:paraId="4AAC742E" w14:textId="77777777" w:rsidR="00486AD1" w:rsidRPr="00200025" w:rsidRDefault="00486AD1" w:rsidP="00486AD1">
      <w:pPr>
        <w:numPr>
          <w:ilvl w:val="0"/>
          <w:numId w:val="1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pocztą</w:t>
      </w: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 na adres: </w:t>
      </w:r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Urząd Gminy Załuski, ul. Gminna 17, 09-142 Załuski</w:t>
      </w:r>
    </w:p>
    <w:p w14:paraId="54F1D5F6" w14:textId="77777777" w:rsidR="00486AD1" w:rsidRDefault="00486AD1" w:rsidP="00486AD1">
      <w:pPr>
        <w:numPr>
          <w:ilvl w:val="0"/>
          <w:numId w:val="1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val="en-US"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val="en-US" w:eastAsia="zh-CN" w:bidi="hi-IN"/>
        </w:rPr>
        <w:t xml:space="preserve">e-mail: </w:t>
      </w:r>
      <w:hyperlink r:id="rId12" w:history="1">
        <w:r w:rsidRPr="001F3726">
          <w:rPr>
            <w:rStyle w:val="Hipercze"/>
            <w:rFonts w:ascii="Tahoma" w:eastAsia="SimSun" w:hAnsi="Tahoma" w:cs="Tahoma"/>
            <w:kern w:val="3"/>
            <w:sz w:val="20"/>
            <w:szCs w:val="20"/>
            <w:lang w:val="en-US" w:eastAsia="zh-CN" w:bidi="hi-IN"/>
          </w:rPr>
          <w:t>ugzaluski@zaluski.pl</w:t>
        </w:r>
      </w:hyperlink>
      <w:r>
        <w:rPr>
          <w:rFonts w:ascii="Tahoma" w:eastAsia="SimSun" w:hAnsi="Tahoma" w:cs="Tahoma"/>
          <w:kern w:val="3"/>
          <w:sz w:val="20"/>
          <w:szCs w:val="20"/>
          <w:lang w:val="en-US" w:eastAsia="zh-CN" w:bidi="hi-IN"/>
        </w:rPr>
        <w:t xml:space="preserve"> </w:t>
      </w:r>
    </w:p>
    <w:p w14:paraId="5CAA229F" w14:textId="77777777" w:rsidR="00486AD1" w:rsidRPr="00200025" w:rsidRDefault="00486AD1" w:rsidP="00486AD1">
      <w:pPr>
        <w:spacing w:after="0" w:line="240" w:lineRule="auto"/>
        <w:ind w:left="720"/>
        <w:jc w:val="both"/>
        <w:rPr>
          <w:rFonts w:ascii="Tahoma" w:eastAsia="SimSun" w:hAnsi="Tahoma" w:cs="Tahoma"/>
          <w:kern w:val="3"/>
          <w:sz w:val="20"/>
          <w:szCs w:val="20"/>
          <w:lang w:val="en-US" w:eastAsia="zh-CN" w:bidi="hi-IN"/>
        </w:rPr>
      </w:pPr>
    </w:p>
    <w:p w14:paraId="05FF08F4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2. Inspektor ochrony danych</w:t>
      </w:r>
    </w:p>
    <w:p w14:paraId="24072E4B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Administrator wyznaczył Inspektora Ochrony Danych, z którym można kontaktować się we wszystkich sprawach dotyczących przetwarzania danych osobowych oraz korzystania z praw związanych z przetwarzaniem danych poprzez e-mail: </w:t>
      </w:r>
      <w:hyperlink r:id="rId13" w:history="1">
        <w:r w:rsidRPr="001F3726">
          <w:rPr>
            <w:rStyle w:val="Hipercze"/>
            <w:rFonts w:ascii="Tahoma" w:eastAsia="SimSun" w:hAnsi="Tahoma" w:cs="Tahoma"/>
            <w:kern w:val="3"/>
            <w:sz w:val="20"/>
            <w:szCs w:val="20"/>
            <w:lang w:eastAsia="zh-CN" w:bidi="hi-IN"/>
          </w:rPr>
          <w:t>ugzaluski@zaluski.pl</w:t>
        </w:r>
      </w:hyperlink>
      <w:r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 </w:t>
      </w:r>
    </w:p>
    <w:p w14:paraId="4287A8D2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3. Cele i podstawy prawne przetwarzania</w:t>
      </w:r>
    </w:p>
    <w:p w14:paraId="69645541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Pani/Pana dane osobowe zawarte w umowie (w tym dane reprezentantów, pełnomocników oraz pracowników wykonawcy) będą przetwarzane w celu:</w:t>
      </w:r>
    </w:p>
    <w:p w14:paraId="49279E11" w14:textId="77777777" w:rsidR="00486AD1" w:rsidRPr="00200025" w:rsidRDefault="00486AD1" w:rsidP="00486AD1">
      <w:pPr>
        <w:numPr>
          <w:ilvl w:val="0"/>
          <w:numId w:val="2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zawarcia i realizacji umowy – na podstawie art. 6 ust. 1 lit. b RODO,</w:t>
      </w:r>
    </w:p>
    <w:p w14:paraId="0FE7CAE5" w14:textId="77777777" w:rsidR="00486AD1" w:rsidRPr="00200025" w:rsidRDefault="00486AD1" w:rsidP="00486AD1">
      <w:pPr>
        <w:numPr>
          <w:ilvl w:val="0"/>
          <w:numId w:val="2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realizacji obowiązków prawnych ciążących na Administratorze, w szczególności wynikających z przepisów o finansach publicznych, rachunkowości, podatkach oraz archiwizacji – na podstawie art. 6 ust. 1 lit. c RODO,</w:t>
      </w:r>
    </w:p>
    <w:p w14:paraId="4A5F6911" w14:textId="77777777" w:rsidR="00486AD1" w:rsidRDefault="00486AD1" w:rsidP="00486AD1">
      <w:pPr>
        <w:numPr>
          <w:ilvl w:val="0"/>
          <w:numId w:val="2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wykonywania zadań realizowanych w interesie publicznym w związku z działalnością jednostki samorządu terytorialnego – na podstawie art. 6 ust. 1 lit. e RODO (w szczególności wobec osób reprezentujących, wskazanych do kontaktu lub realizujących umowę w imieniu wykonawcy).</w:t>
      </w:r>
    </w:p>
    <w:p w14:paraId="494E7BA7" w14:textId="77777777" w:rsidR="00486AD1" w:rsidRPr="00200025" w:rsidRDefault="00486AD1" w:rsidP="00486AD1">
      <w:pPr>
        <w:spacing w:after="0" w:line="240" w:lineRule="auto"/>
        <w:ind w:left="720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</w:p>
    <w:p w14:paraId="62EAA4A3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4. Odbiorcy danych</w:t>
      </w:r>
    </w:p>
    <w:p w14:paraId="5EBADB6D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Dane osobowe mogą być przekazywane wyłącznie podmiotom uprawnionym do ich otrzymania na podstawie przepisów prawa oraz podmiotom przetwarzającym dane na podstawie umów zawartych z Administratorem (w szczególności podmiotom zapewniającym obsługę informatyczną, prawną, pocztową, archiwizacyjną).</w:t>
      </w:r>
    </w:p>
    <w:p w14:paraId="4180D91D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W związku z realizacją projektu pn. „Nowe umiejętności – nowa jakość życia. Lokalny ośrodek kształcenia osób dorosłych (na przykładzie LOWE) w Gminie Gąbin”, dane mogą być udostępniane – w zakresie niezbędnym do realizacji i rozliczenia projektu – podmiotom uczestniczącym w jego realizacji, w szczególności:</w:t>
      </w:r>
    </w:p>
    <w:p w14:paraId="0715F253" w14:textId="77777777" w:rsidR="00486AD1" w:rsidRPr="00200025" w:rsidRDefault="00486AD1" w:rsidP="00486AD1">
      <w:pPr>
        <w:numPr>
          <w:ilvl w:val="0"/>
          <w:numId w:val="3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Zarządowi Województwa Mazowieckiego – jako Instytucji Zarządzającej Funduszami Europejskimi dla Mazowsza 2021–2027,</w:t>
      </w:r>
    </w:p>
    <w:p w14:paraId="6FFE03E3" w14:textId="77777777" w:rsidR="00486AD1" w:rsidRPr="00200025" w:rsidRDefault="00486AD1" w:rsidP="00486AD1">
      <w:pPr>
        <w:numPr>
          <w:ilvl w:val="0"/>
          <w:numId w:val="3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Mazowieckiej Jednostce Wdrażania Programów Unijnych – jako Instytucji Pośredniczącej,</w:t>
      </w:r>
    </w:p>
    <w:p w14:paraId="7EE7FBF8" w14:textId="77777777" w:rsidR="00486AD1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oraz innym podmiotom uprawnionym na podstawie obowiązujących przepisów prawa.</w:t>
      </w:r>
    </w:p>
    <w:p w14:paraId="1BBB8D76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5. Okres przechowywania danych</w:t>
      </w:r>
    </w:p>
    <w:p w14:paraId="052EB80B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Dane osobowe będą przechowywane przez okres niezbędny do realizacji umowy, a następnie przez okres wynikający z obowiązujących przepisów prawa, w szczególności przepisów o archiwizacji dokumentacji w jednostkach samorządu terytorialnego.</w:t>
      </w:r>
    </w:p>
    <w:p w14:paraId="6C573F1B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6. Prawa osób, których dane dotyczą</w:t>
      </w:r>
    </w:p>
    <w:p w14:paraId="6A1CE917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Przysługuje Pani/Panu prawo do:</w:t>
      </w:r>
    </w:p>
    <w:p w14:paraId="722701FA" w14:textId="77777777" w:rsidR="00486AD1" w:rsidRPr="00200025" w:rsidRDefault="00486AD1" w:rsidP="00486AD1">
      <w:pPr>
        <w:numPr>
          <w:ilvl w:val="0"/>
          <w:numId w:val="4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lastRenderedPageBreak/>
        <w:t>dostępu do swoich danych osobowych,</w:t>
      </w:r>
    </w:p>
    <w:p w14:paraId="5D83BFDE" w14:textId="77777777" w:rsidR="00486AD1" w:rsidRPr="00200025" w:rsidRDefault="00486AD1" w:rsidP="00486AD1">
      <w:pPr>
        <w:numPr>
          <w:ilvl w:val="0"/>
          <w:numId w:val="4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sprostowania danych,</w:t>
      </w:r>
    </w:p>
    <w:p w14:paraId="22647ECB" w14:textId="77777777" w:rsidR="00486AD1" w:rsidRPr="00200025" w:rsidRDefault="00486AD1" w:rsidP="00486AD1">
      <w:pPr>
        <w:numPr>
          <w:ilvl w:val="0"/>
          <w:numId w:val="4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usunięcia danych w przypadkach przewidzianych przepisami prawa,</w:t>
      </w:r>
    </w:p>
    <w:p w14:paraId="0460EEBE" w14:textId="77777777" w:rsidR="00486AD1" w:rsidRPr="00200025" w:rsidRDefault="00486AD1" w:rsidP="00486AD1">
      <w:pPr>
        <w:numPr>
          <w:ilvl w:val="0"/>
          <w:numId w:val="4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ograniczenia przetwarzania,</w:t>
      </w:r>
    </w:p>
    <w:p w14:paraId="15B39CF5" w14:textId="77777777" w:rsidR="00486AD1" w:rsidRPr="00200025" w:rsidRDefault="00486AD1" w:rsidP="00486AD1">
      <w:pPr>
        <w:numPr>
          <w:ilvl w:val="0"/>
          <w:numId w:val="4"/>
        </w:numPr>
        <w:spacing w:after="0" w:line="240" w:lineRule="auto"/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przenoszenia danych – w zakresie, w jakim dane przetwarzane są na podstawie art. 6 ust. 1 lit. b RODO.</w:t>
      </w:r>
    </w:p>
    <w:p w14:paraId="269923BE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W zakresie danych przetwarzanych na podstawie art. 6 ust. 1 lit. c i e RODO prawo do usunięcia danych może być ograniczone przepisami prawa.</w:t>
      </w:r>
    </w:p>
    <w:p w14:paraId="5BFD0777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7. Prawo wniesienia skargi</w:t>
      </w:r>
    </w:p>
    <w:p w14:paraId="15143919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W przypadku uznania, że przetwarzanie danych osobowych narusza przepisy RODO, przysługuje Pani/Panu prawo wniesienia skargi do Prezesa Urzędu Ochrony Danych Osobowych, ul. Stanisława Moniuszki 1A, 00-014 Warszawa.</w:t>
      </w:r>
    </w:p>
    <w:p w14:paraId="43DF37E4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8. Obowiązek podania danych</w:t>
      </w:r>
    </w:p>
    <w:p w14:paraId="65700E6D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Podanie danych osobowych niezbędnych do zawarcia umowy jest dobrowolne, jednak ich niepodanie uniemożliwi zawarcie i realizację umowy.</w:t>
      </w:r>
    </w:p>
    <w:p w14:paraId="16E65B52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9. Zautomatyzowane podejmowanie decyzji</w:t>
      </w:r>
    </w:p>
    <w:p w14:paraId="1E4A0599" w14:textId="77777777" w:rsidR="00486AD1" w:rsidRPr="00200025" w:rsidRDefault="00486AD1" w:rsidP="00486AD1">
      <w:pPr>
        <w:jc w:val="both"/>
        <w:rPr>
          <w:rFonts w:ascii="Tahoma" w:eastAsia="SimSun" w:hAnsi="Tahoma" w:cs="Tahoma"/>
          <w:kern w:val="3"/>
          <w:sz w:val="20"/>
          <w:szCs w:val="20"/>
          <w:lang w:eastAsia="zh-CN" w:bidi="hi-IN"/>
        </w:rPr>
      </w:pPr>
      <w:r w:rsidRPr="00200025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Pani/Pana dane osobowe nie będą przetwarzane w sposób zautomatyzowany, w tym nie będą podlegały profilowaniu.</w:t>
      </w:r>
    </w:p>
    <w:p w14:paraId="18C589E3" w14:textId="77777777" w:rsidR="00486AD1" w:rsidRPr="00200025" w:rsidRDefault="00486AD1" w:rsidP="00486AD1">
      <w:pPr>
        <w:jc w:val="both"/>
        <w:rPr>
          <w:rFonts w:ascii="Tahoma" w:hAnsi="Tahoma" w:cs="Tahoma"/>
          <w:sz w:val="20"/>
          <w:szCs w:val="20"/>
        </w:rPr>
      </w:pPr>
    </w:p>
    <w:p w14:paraId="6D4791FE" w14:textId="77777777" w:rsidR="00486AD1" w:rsidRPr="00F17B89" w:rsidRDefault="00486AD1" w:rsidP="00486AD1">
      <w:pPr>
        <w:rPr>
          <w:rFonts w:ascii="Tahoma" w:hAnsi="Tahoma" w:cs="Tahoma"/>
        </w:rPr>
      </w:pPr>
    </w:p>
    <w:p w14:paraId="6DB8B6E1" w14:textId="77777777" w:rsidR="00486AD1" w:rsidRPr="00F17B89" w:rsidRDefault="00486AD1" w:rsidP="00486AD1">
      <w:pPr>
        <w:rPr>
          <w:rFonts w:ascii="Tahoma" w:hAnsi="Tahoma" w:cs="Tahoma"/>
        </w:rPr>
      </w:pPr>
    </w:p>
    <w:p w14:paraId="2609BEF6" w14:textId="77777777" w:rsidR="00486AD1" w:rsidRDefault="00486AD1" w:rsidP="0067652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sectPr w:rsidR="00486AD1" w:rsidSect="002B615E">
      <w:headerReference w:type="default" r:id="rId14"/>
      <w:pgSz w:w="11907" w:h="16839" w:code="9"/>
      <w:pgMar w:top="1418" w:right="1021" w:bottom="851" w:left="907" w:header="425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749C" w14:textId="77777777" w:rsidR="00561B26" w:rsidRDefault="00561B26" w:rsidP="0067652B">
      <w:pPr>
        <w:spacing w:after="0" w:line="240" w:lineRule="auto"/>
      </w:pPr>
      <w:r>
        <w:separator/>
      </w:r>
    </w:p>
  </w:endnote>
  <w:endnote w:type="continuationSeparator" w:id="0">
    <w:p w14:paraId="03C6C6E7" w14:textId="77777777" w:rsidR="00561B26" w:rsidRDefault="00561B26" w:rsidP="0067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98F4" w14:textId="77777777" w:rsidR="00561B26" w:rsidRDefault="00561B26" w:rsidP="0067652B">
      <w:pPr>
        <w:spacing w:after="0" w:line="240" w:lineRule="auto"/>
      </w:pPr>
      <w:r>
        <w:separator/>
      </w:r>
    </w:p>
  </w:footnote>
  <w:footnote w:type="continuationSeparator" w:id="0">
    <w:p w14:paraId="2122F609" w14:textId="77777777" w:rsidR="00561B26" w:rsidRDefault="00561B26" w:rsidP="00676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473F" w14:textId="595CEDC2" w:rsidR="0067652B" w:rsidRDefault="0067652B">
    <w:pPr>
      <w:pStyle w:val="Nagwek"/>
    </w:pPr>
    <w:r>
      <w:rPr>
        <w:noProof/>
      </w:rPr>
      <w:drawing>
        <wp:inline distT="0" distB="0" distL="0" distR="0" wp14:anchorId="5D1A1F64" wp14:editId="07FB013E">
          <wp:extent cx="6336665" cy="574675"/>
          <wp:effectExtent l="0" t="0" r="6985" b="0"/>
          <wp:docPr id="6686981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8698123" name="Obraz 6686981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665" cy="574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44E4"/>
    <w:multiLevelType w:val="multilevel"/>
    <w:tmpl w:val="61BE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06504"/>
    <w:multiLevelType w:val="multilevel"/>
    <w:tmpl w:val="3468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574C9"/>
    <w:multiLevelType w:val="multilevel"/>
    <w:tmpl w:val="0D26C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6225A"/>
    <w:multiLevelType w:val="multilevel"/>
    <w:tmpl w:val="275A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7729992">
    <w:abstractNumId w:val="1"/>
  </w:num>
  <w:num w:numId="2" w16cid:durableId="1232621841">
    <w:abstractNumId w:val="2"/>
  </w:num>
  <w:num w:numId="3" w16cid:durableId="409159461">
    <w:abstractNumId w:val="3"/>
  </w:num>
  <w:num w:numId="4" w16cid:durableId="114636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52B"/>
    <w:rsid w:val="002B615E"/>
    <w:rsid w:val="00486AD1"/>
    <w:rsid w:val="00561B26"/>
    <w:rsid w:val="00632F53"/>
    <w:rsid w:val="0067652B"/>
    <w:rsid w:val="007C2EA2"/>
    <w:rsid w:val="009373E2"/>
    <w:rsid w:val="00A37E51"/>
    <w:rsid w:val="00BA56E6"/>
    <w:rsid w:val="00CC1378"/>
    <w:rsid w:val="00D73D07"/>
    <w:rsid w:val="00E64B75"/>
    <w:rsid w:val="00ED767A"/>
    <w:rsid w:val="00F5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59D42"/>
  <w15:chartTrackingRefBased/>
  <w15:docId w15:val="{395D93E9-5D33-4A28-ACD4-C69FA6E7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5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5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5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5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5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5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5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5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5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5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5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5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5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5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5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5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5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5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5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5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5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5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5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5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5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5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5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5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5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6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2B"/>
  </w:style>
  <w:style w:type="paragraph" w:styleId="Stopka">
    <w:name w:val="footer"/>
    <w:basedOn w:val="Normalny"/>
    <w:link w:val="StopkaZnak"/>
    <w:uiPriority w:val="99"/>
    <w:unhideWhenUsed/>
    <w:rsid w:val="00676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2B"/>
  </w:style>
  <w:style w:type="character" w:styleId="Hipercze">
    <w:name w:val="Hyperlink"/>
    <w:basedOn w:val="Domylnaczcionkaakapitu"/>
    <w:uiPriority w:val="99"/>
    <w:unhideWhenUsed/>
    <w:rsid w:val="0067652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6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zaluski@zaluski.pl" TargetMode="External"/><Relationship Id="rId13" Type="http://schemas.openxmlformats.org/officeDocument/2006/relationships/hyperlink" Target="mailto:ugzaluski@zalu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zaluski@zaluski.pl" TargetMode="External"/><Relationship Id="rId12" Type="http://schemas.openxmlformats.org/officeDocument/2006/relationships/hyperlink" Target="mailto:ugzaluski@zaluski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mazowia.e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1727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Bartoszewska</dc:creator>
  <cp:keywords/>
  <dc:description/>
  <cp:lastModifiedBy>Małgorzata Bartoszewska</cp:lastModifiedBy>
  <cp:revision>2</cp:revision>
  <dcterms:created xsi:type="dcterms:W3CDTF">2026-04-27T12:08:00Z</dcterms:created>
  <dcterms:modified xsi:type="dcterms:W3CDTF">2026-04-28T10:41:00Z</dcterms:modified>
</cp:coreProperties>
</file>